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18E" w:rsidRDefault="0045418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Investment Assets And Property Management Consulting is </w:t>
      </w:r>
      <w:r w:rsidR="007E5F40"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 xml:space="preserve"> subsidiary of Investment Assets And Property Management, Inc. (USA), which is located in Lumberton, New Jersey and incorporated in the state of Delaware since 1997.  IAAPM Consulting is a start – up Wholly Owned Foreign Enterprise under the laws of the People’s Republic of China and located in Baoshan District, Shanghai.</w:t>
      </w:r>
    </w:p>
    <w:p w:rsidR="0045418E" w:rsidRDefault="0045418E">
      <w:pPr>
        <w:rPr>
          <w:rFonts w:ascii="Verdana" w:hAnsi="Verdana"/>
          <w:sz w:val="24"/>
          <w:szCs w:val="24"/>
        </w:rPr>
      </w:pPr>
    </w:p>
    <w:p w:rsidR="00C47A0E" w:rsidRDefault="007E5F40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IAAPM Consulting is a business/Management consulting company targeting and focused on start – ups, SME’s and entrepreneurs nationally and internationally.</w:t>
      </w:r>
    </w:p>
    <w:p w:rsidR="007E5F40" w:rsidRDefault="007E5F40">
      <w:pPr>
        <w:rPr>
          <w:rFonts w:ascii="Verdana" w:hAnsi="Verdana"/>
          <w:sz w:val="24"/>
          <w:szCs w:val="24"/>
        </w:rPr>
      </w:pPr>
    </w:p>
    <w:p w:rsidR="007E5F40" w:rsidRDefault="007E5F40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Our main business is business consulting, management consulting, corporate training, seminars, merger and acquisitions in the entertainment industry and international trade consulting.</w:t>
      </w:r>
    </w:p>
    <w:p w:rsidR="00E7333A" w:rsidRDefault="00E7333A">
      <w:pPr>
        <w:rPr>
          <w:rFonts w:ascii="Verdana" w:hAnsi="Verdana"/>
          <w:sz w:val="24"/>
          <w:szCs w:val="24"/>
        </w:rPr>
      </w:pPr>
    </w:p>
    <w:p w:rsidR="00ED694C" w:rsidRDefault="00E7333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Presently based in Shanghai with consultants in Beijing, </w:t>
      </w:r>
      <w:r w:rsidR="00ED694C">
        <w:rPr>
          <w:rFonts w:ascii="Verdana" w:hAnsi="Verdana"/>
          <w:sz w:val="24"/>
          <w:szCs w:val="24"/>
        </w:rPr>
        <w:t>Nanjing</w:t>
      </w:r>
      <w:r>
        <w:rPr>
          <w:rFonts w:ascii="Verdana" w:hAnsi="Verdana"/>
          <w:sz w:val="24"/>
          <w:szCs w:val="24"/>
        </w:rPr>
        <w:t xml:space="preserve"> and Changsha leading to offices opening up in these cities and Guangzhou, Shenzhen, Chengdu, Chongqing, </w:t>
      </w:r>
      <w:r w:rsidR="00ED694C">
        <w:rPr>
          <w:rFonts w:ascii="Verdana" w:hAnsi="Verdana"/>
          <w:sz w:val="24"/>
          <w:szCs w:val="24"/>
        </w:rPr>
        <w:t>Xi’an, Hangzhou and Wuxi over the next 5 years.  In addition there are plans to open offices in Canada and partnerships with existing consulting firms in the USA.</w:t>
      </w:r>
    </w:p>
    <w:p w:rsidR="00ED694C" w:rsidRDefault="00ED694C">
      <w:pPr>
        <w:rPr>
          <w:rFonts w:ascii="Verdana" w:hAnsi="Verdana"/>
          <w:sz w:val="24"/>
          <w:szCs w:val="24"/>
        </w:rPr>
      </w:pPr>
    </w:p>
    <w:p w:rsidR="00E7333A" w:rsidRPr="003D7C86" w:rsidRDefault="00ED694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Our company presently has 6 employees with recruitment focused on 2 additional within the first 30 days and anticipated rapid growth requiring an additional 10 by the end of 2015.</w:t>
      </w:r>
      <w:bookmarkStart w:id="0" w:name="_GoBack"/>
      <w:bookmarkEnd w:id="0"/>
      <w:r>
        <w:rPr>
          <w:rFonts w:ascii="Verdana" w:hAnsi="Verdana"/>
          <w:sz w:val="24"/>
          <w:szCs w:val="24"/>
        </w:rPr>
        <w:t xml:space="preserve">  </w:t>
      </w:r>
    </w:p>
    <w:sectPr w:rsidR="00E7333A" w:rsidRPr="003D7C86">
      <w:headerReference w:type="default" r:id="rId6"/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15D" w:rsidRDefault="00A8515D" w:rsidP="003D7C86">
      <w:r>
        <w:separator/>
      </w:r>
    </w:p>
  </w:endnote>
  <w:endnote w:type="continuationSeparator" w:id="0">
    <w:p w:rsidR="00A8515D" w:rsidRDefault="00A8515D" w:rsidP="003D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15D" w:rsidRDefault="00A8515D" w:rsidP="003D7C86">
      <w:r>
        <w:separator/>
      </w:r>
    </w:p>
  </w:footnote>
  <w:footnote w:type="continuationSeparator" w:id="0">
    <w:p w:rsidR="00A8515D" w:rsidRDefault="00A8515D" w:rsidP="003D7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C86" w:rsidRPr="003D7C86" w:rsidRDefault="003D7C86" w:rsidP="003D7C86">
    <w:pPr>
      <w:pStyle w:val="Header"/>
      <w:rPr>
        <w:rFonts w:ascii="Verdana" w:hAnsi="Verdana" w:hint="eastAsia"/>
        <w:sz w:val="24"/>
        <w:szCs w:val="24"/>
      </w:rPr>
    </w:pPr>
    <w:r>
      <w:rPr>
        <w:rFonts w:ascii="Verdana" w:hAnsi="Verdana"/>
        <w:sz w:val="24"/>
        <w:szCs w:val="24"/>
      </w:rPr>
      <w:t>Investment Assets And Property Management Consulting (Shanghai) Co., Ltd.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5F"/>
    <w:rsid w:val="000103A1"/>
    <w:rsid w:val="00012E1B"/>
    <w:rsid w:val="00024EAA"/>
    <w:rsid w:val="00025566"/>
    <w:rsid w:val="0002603D"/>
    <w:rsid w:val="00027522"/>
    <w:rsid w:val="000338B4"/>
    <w:rsid w:val="000468D2"/>
    <w:rsid w:val="00061A83"/>
    <w:rsid w:val="000743CB"/>
    <w:rsid w:val="000755A7"/>
    <w:rsid w:val="0007749D"/>
    <w:rsid w:val="00095A0E"/>
    <w:rsid w:val="000A2723"/>
    <w:rsid w:val="000A692E"/>
    <w:rsid w:val="000A6B8C"/>
    <w:rsid w:val="000B77C8"/>
    <w:rsid w:val="000D2DFE"/>
    <w:rsid w:val="000D7D01"/>
    <w:rsid w:val="000E2D9F"/>
    <w:rsid w:val="000F0B64"/>
    <w:rsid w:val="00115F33"/>
    <w:rsid w:val="001160C7"/>
    <w:rsid w:val="00117F81"/>
    <w:rsid w:val="00126B15"/>
    <w:rsid w:val="00133738"/>
    <w:rsid w:val="00136310"/>
    <w:rsid w:val="00143D16"/>
    <w:rsid w:val="00157BC5"/>
    <w:rsid w:val="0016001A"/>
    <w:rsid w:val="001654B8"/>
    <w:rsid w:val="00172385"/>
    <w:rsid w:val="001745C3"/>
    <w:rsid w:val="0017623A"/>
    <w:rsid w:val="0018167D"/>
    <w:rsid w:val="001838F7"/>
    <w:rsid w:val="00191DD6"/>
    <w:rsid w:val="00195150"/>
    <w:rsid w:val="00196AD8"/>
    <w:rsid w:val="001B11CB"/>
    <w:rsid w:val="001C3217"/>
    <w:rsid w:val="001C5918"/>
    <w:rsid w:val="001D2D31"/>
    <w:rsid w:val="00206D9A"/>
    <w:rsid w:val="00225204"/>
    <w:rsid w:val="002315CF"/>
    <w:rsid w:val="00236535"/>
    <w:rsid w:val="0024338B"/>
    <w:rsid w:val="00257312"/>
    <w:rsid w:val="0025761F"/>
    <w:rsid w:val="00257B75"/>
    <w:rsid w:val="002751A4"/>
    <w:rsid w:val="0028357E"/>
    <w:rsid w:val="002869BB"/>
    <w:rsid w:val="00292F29"/>
    <w:rsid w:val="002A16D0"/>
    <w:rsid w:val="002A601A"/>
    <w:rsid w:val="002A7ED6"/>
    <w:rsid w:val="002B5884"/>
    <w:rsid w:val="002C4F82"/>
    <w:rsid w:val="002E1A81"/>
    <w:rsid w:val="002E39B3"/>
    <w:rsid w:val="002E473F"/>
    <w:rsid w:val="002F65AD"/>
    <w:rsid w:val="00300C70"/>
    <w:rsid w:val="00301467"/>
    <w:rsid w:val="0031022E"/>
    <w:rsid w:val="00316C32"/>
    <w:rsid w:val="0033227F"/>
    <w:rsid w:val="003339B6"/>
    <w:rsid w:val="00350ACA"/>
    <w:rsid w:val="00352EC9"/>
    <w:rsid w:val="0035519B"/>
    <w:rsid w:val="003631F8"/>
    <w:rsid w:val="00374A7D"/>
    <w:rsid w:val="00390567"/>
    <w:rsid w:val="00395B4B"/>
    <w:rsid w:val="003A291C"/>
    <w:rsid w:val="003A3F31"/>
    <w:rsid w:val="003A5668"/>
    <w:rsid w:val="003C3AA4"/>
    <w:rsid w:val="003C5D82"/>
    <w:rsid w:val="003D7C86"/>
    <w:rsid w:val="003E7773"/>
    <w:rsid w:val="004043EF"/>
    <w:rsid w:val="00404ADD"/>
    <w:rsid w:val="00404CB9"/>
    <w:rsid w:val="004054EA"/>
    <w:rsid w:val="004064ED"/>
    <w:rsid w:val="00407997"/>
    <w:rsid w:val="00417106"/>
    <w:rsid w:val="00423826"/>
    <w:rsid w:val="00424462"/>
    <w:rsid w:val="004473FB"/>
    <w:rsid w:val="00450C9F"/>
    <w:rsid w:val="0045418E"/>
    <w:rsid w:val="00466C13"/>
    <w:rsid w:val="00485859"/>
    <w:rsid w:val="004A11E4"/>
    <w:rsid w:val="004A1466"/>
    <w:rsid w:val="004A4D55"/>
    <w:rsid w:val="004B2A18"/>
    <w:rsid w:val="004B5BB8"/>
    <w:rsid w:val="004B7B39"/>
    <w:rsid w:val="004D6678"/>
    <w:rsid w:val="004E1D9F"/>
    <w:rsid w:val="004E7AD5"/>
    <w:rsid w:val="004F1E09"/>
    <w:rsid w:val="004F4F2E"/>
    <w:rsid w:val="004F55F0"/>
    <w:rsid w:val="004F5E09"/>
    <w:rsid w:val="00504A35"/>
    <w:rsid w:val="0051120B"/>
    <w:rsid w:val="0051508A"/>
    <w:rsid w:val="00531164"/>
    <w:rsid w:val="00535887"/>
    <w:rsid w:val="005422E8"/>
    <w:rsid w:val="00542963"/>
    <w:rsid w:val="0054638D"/>
    <w:rsid w:val="005538DF"/>
    <w:rsid w:val="005658D6"/>
    <w:rsid w:val="005867D9"/>
    <w:rsid w:val="005A0C86"/>
    <w:rsid w:val="005A17C8"/>
    <w:rsid w:val="005A5B6B"/>
    <w:rsid w:val="005B2564"/>
    <w:rsid w:val="005B66BB"/>
    <w:rsid w:val="005C3EE5"/>
    <w:rsid w:val="005D0A2E"/>
    <w:rsid w:val="005D1731"/>
    <w:rsid w:val="005D2130"/>
    <w:rsid w:val="005D622A"/>
    <w:rsid w:val="005E1FEB"/>
    <w:rsid w:val="005F0C05"/>
    <w:rsid w:val="005F685F"/>
    <w:rsid w:val="006028A6"/>
    <w:rsid w:val="006074F3"/>
    <w:rsid w:val="00614B95"/>
    <w:rsid w:val="006234EE"/>
    <w:rsid w:val="006246B7"/>
    <w:rsid w:val="00631019"/>
    <w:rsid w:val="00641804"/>
    <w:rsid w:val="00647988"/>
    <w:rsid w:val="00660ED6"/>
    <w:rsid w:val="00672BDE"/>
    <w:rsid w:val="00672F47"/>
    <w:rsid w:val="00677AFC"/>
    <w:rsid w:val="00682E36"/>
    <w:rsid w:val="006872CF"/>
    <w:rsid w:val="006913C3"/>
    <w:rsid w:val="006A7FBF"/>
    <w:rsid w:val="006B1081"/>
    <w:rsid w:val="006B2531"/>
    <w:rsid w:val="006C6BE3"/>
    <w:rsid w:val="006D15B0"/>
    <w:rsid w:val="006F0BBB"/>
    <w:rsid w:val="006F710E"/>
    <w:rsid w:val="00700B11"/>
    <w:rsid w:val="00702E25"/>
    <w:rsid w:val="00704ADC"/>
    <w:rsid w:val="0070587C"/>
    <w:rsid w:val="0071275A"/>
    <w:rsid w:val="00714915"/>
    <w:rsid w:val="00720BC3"/>
    <w:rsid w:val="007249EB"/>
    <w:rsid w:val="00733334"/>
    <w:rsid w:val="0073477E"/>
    <w:rsid w:val="007365F0"/>
    <w:rsid w:val="00747D2B"/>
    <w:rsid w:val="00750B2B"/>
    <w:rsid w:val="007615F7"/>
    <w:rsid w:val="00775288"/>
    <w:rsid w:val="00781D30"/>
    <w:rsid w:val="00785825"/>
    <w:rsid w:val="00792FC3"/>
    <w:rsid w:val="00794CFD"/>
    <w:rsid w:val="00796B2F"/>
    <w:rsid w:val="007B1F31"/>
    <w:rsid w:val="007B59A1"/>
    <w:rsid w:val="007B724D"/>
    <w:rsid w:val="007C694A"/>
    <w:rsid w:val="007E01AD"/>
    <w:rsid w:val="007E5F40"/>
    <w:rsid w:val="007F563B"/>
    <w:rsid w:val="00800B50"/>
    <w:rsid w:val="00803CCF"/>
    <w:rsid w:val="00807C50"/>
    <w:rsid w:val="00811F52"/>
    <w:rsid w:val="008363B5"/>
    <w:rsid w:val="008368C4"/>
    <w:rsid w:val="00840324"/>
    <w:rsid w:val="00841152"/>
    <w:rsid w:val="0084203C"/>
    <w:rsid w:val="00847462"/>
    <w:rsid w:val="00852EFC"/>
    <w:rsid w:val="0085338D"/>
    <w:rsid w:val="008533A5"/>
    <w:rsid w:val="00855893"/>
    <w:rsid w:val="00855ECE"/>
    <w:rsid w:val="00864866"/>
    <w:rsid w:val="00866CAE"/>
    <w:rsid w:val="00870B46"/>
    <w:rsid w:val="008729C3"/>
    <w:rsid w:val="0088025D"/>
    <w:rsid w:val="0088546A"/>
    <w:rsid w:val="008A0C65"/>
    <w:rsid w:val="008B6617"/>
    <w:rsid w:val="008C24B0"/>
    <w:rsid w:val="008D129B"/>
    <w:rsid w:val="008E0B90"/>
    <w:rsid w:val="008F25F1"/>
    <w:rsid w:val="008F4045"/>
    <w:rsid w:val="008F4285"/>
    <w:rsid w:val="008F5FFD"/>
    <w:rsid w:val="00911025"/>
    <w:rsid w:val="00917C12"/>
    <w:rsid w:val="009205B7"/>
    <w:rsid w:val="009231B8"/>
    <w:rsid w:val="00923AA5"/>
    <w:rsid w:val="00926DBB"/>
    <w:rsid w:val="009338CA"/>
    <w:rsid w:val="00944CB4"/>
    <w:rsid w:val="00945A86"/>
    <w:rsid w:val="00946F9D"/>
    <w:rsid w:val="00965CC6"/>
    <w:rsid w:val="0097237D"/>
    <w:rsid w:val="00972DD6"/>
    <w:rsid w:val="00972FBA"/>
    <w:rsid w:val="009731C6"/>
    <w:rsid w:val="009765F6"/>
    <w:rsid w:val="0097762D"/>
    <w:rsid w:val="00977A61"/>
    <w:rsid w:val="00980841"/>
    <w:rsid w:val="00981F09"/>
    <w:rsid w:val="009961FA"/>
    <w:rsid w:val="009A51B7"/>
    <w:rsid w:val="009A5C50"/>
    <w:rsid w:val="009A5FF1"/>
    <w:rsid w:val="009B051F"/>
    <w:rsid w:val="009B47F6"/>
    <w:rsid w:val="009B4F20"/>
    <w:rsid w:val="009C331E"/>
    <w:rsid w:val="009C5578"/>
    <w:rsid w:val="009D3541"/>
    <w:rsid w:val="009D41E3"/>
    <w:rsid w:val="009D5A68"/>
    <w:rsid w:val="009E0ECF"/>
    <w:rsid w:val="009F0DC7"/>
    <w:rsid w:val="00A17E55"/>
    <w:rsid w:val="00A22042"/>
    <w:rsid w:val="00A265AE"/>
    <w:rsid w:val="00A31298"/>
    <w:rsid w:val="00A3318E"/>
    <w:rsid w:val="00A37291"/>
    <w:rsid w:val="00A42D62"/>
    <w:rsid w:val="00A45301"/>
    <w:rsid w:val="00A45FA1"/>
    <w:rsid w:val="00A8189B"/>
    <w:rsid w:val="00A84586"/>
    <w:rsid w:val="00A8515D"/>
    <w:rsid w:val="00A85506"/>
    <w:rsid w:val="00A90519"/>
    <w:rsid w:val="00A90B4E"/>
    <w:rsid w:val="00AA7BA7"/>
    <w:rsid w:val="00AB0B3B"/>
    <w:rsid w:val="00AC5039"/>
    <w:rsid w:val="00AD2535"/>
    <w:rsid w:val="00AD7E57"/>
    <w:rsid w:val="00AE10B1"/>
    <w:rsid w:val="00AE2CD3"/>
    <w:rsid w:val="00AE4814"/>
    <w:rsid w:val="00AF0E83"/>
    <w:rsid w:val="00B04EF8"/>
    <w:rsid w:val="00B122FB"/>
    <w:rsid w:val="00B13FA7"/>
    <w:rsid w:val="00B22BED"/>
    <w:rsid w:val="00B24801"/>
    <w:rsid w:val="00B25003"/>
    <w:rsid w:val="00B250A0"/>
    <w:rsid w:val="00B25112"/>
    <w:rsid w:val="00B377A9"/>
    <w:rsid w:val="00B40418"/>
    <w:rsid w:val="00B425C0"/>
    <w:rsid w:val="00B63C73"/>
    <w:rsid w:val="00B767B3"/>
    <w:rsid w:val="00B921AF"/>
    <w:rsid w:val="00B978D3"/>
    <w:rsid w:val="00BA7534"/>
    <w:rsid w:val="00BB21E1"/>
    <w:rsid w:val="00BC366E"/>
    <w:rsid w:val="00BC36C7"/>
    <w:rsid w:val="00BC5DFE"/>
    <w:rsid w:val="00BC7BB1"/>
    <w:rsid w:val="00BD2205"/>
    <w:rsid w:val="00BE063C"/>
    <w:rsid w:val="00BE4396"/>
    <w:rsid w:val="00BF25A4"/>
    <w:rsid w:val="00BF6139"/>
    <w:rsid w:val="00C243DE"/>
    <w:rsid w:val="00C255AF"/>
    <w:rsid w:val="00C32517"/>
    <w:rsid w:val="00C33329"/>
    <w:rsid w:val="00C365EE"/>
    <w:rsid w:val="00C47A0E"/>
    <w:rsid w:val="00C52545"/>
    <w:rsid w:val="00C5558A"/>
    <w:rsid w:val="00C607D8"/>
    <w:rsid w:val="00C62F69"/>
    <w:rsid w:val="00C66760"/>
    <w:rsid w:val="00C82074"/>
    <w:rsid w:val="00C83CE6"/>
    <w:rsid w:val="00C953B3"/>
    <w:rsid w:val="00C96247"/>
    <w:rsid w:val="00CA498E"/>
    <w:rsid w:val="00CA6B6D"/>
    <w:rsid w:val="00CB229A"/>
    <w:rsid w:val="00CB5149"/>
    <w:rsid w:val="00CC59E1"/>
    <w:rsid w:val="00CC6FFE"/>
    <w:rsid w:val="00CD479E"/>
    <w:rsid w:val="00CD4E0A"/>
    <w:rsid w:val="00CD5119"/>
    <w:rsid w:val="00CE1131"/>
    <w:rsid w:val="00D00746"/>
    <w:rsid w:val="00D06B3F"/>
    <w:rsid w:val="00D06C63"/>
    <w:rsid w:val="00D11020"/>
    <w:rsid w:val="00D20AC7"/>
    <w:rsid w:val="00D23ABF"/>
    <w:rsid w:val="00D25B9E"/>
    <w:rsid w:val="00D26F54"/>
    <w:rsid w:val="00D279B0"/>
    <w:rsid w:val="00D30BE3"/>
    <w:rsid w:val="00D316BA"/>
    <w:rsid w:val="00D34779"/>
    <w:rsid w:val="00D47342"/>
    <w:rsid w:val="00D57578"/>
    <w:rsid w:val="00D61819"/>
    <w:rsid w:val="00D63F4C"/>
    <w:rsid w:val="00D669F7"/>
    <w:rsid w:val="00D7502B"/>
    <w:rsid w:val="00D76EAE"/>
    <w:rsid w:val="00D802A5"/>
    <w:rsid w:val="00D9099D"/>
    <w:rsid w:val="00D91BE5"/>
    <w:rsid w:val="00D97333"/>
    <w:rsid w:val="00DA0537"/>
    <w:rsid w:val="00DA1E9C"/>
    <w:rsid w:val="00DA4BA4"/>
    <w:rsid w:val="00DA7E22"/>
    <w:rsid w:val="00DB1A7E"/>
    <w:rsid w:val="00DB64B5"/>
    <w:rsid w:val="00DC28C8"/>
    <w:rsid w:val="00DD66F4"/>
    <w:rsid w:val="00DD7D36"/>
    <w:rsid w:val="00DE27E1"/>
    <w:rsid w:val="00DE4B5B"/>
    <w:rsid w:val="00DE586F"/>
    <w:rsid w:val="00DE7A5F"/>
    <w:rsid w:val="00DF2BBC"/>
    <w:rsid w:val="00DF70BA"/>
    <w:rsid w:val="00E01168"/>
    <w:rsid w:val="00E10E70"/>
    <w:rsid w:val="00E15224"/>
    <w:rsid w:val="00E2483A"/>
    <w:rsid w:val="00E32115"/>
    <w:rsid w:val="00E352C5"/>
    <w:rsid w:val="00E47599"/>
    <w:rsid w:val="00E479C9"/>
    <w:rsid w:val="00E50168"/>
    <w:rsid w:val="00E54FFB"/>
    <w:rsid w:val="00E7333A"/>
    <w:rsid w:val="00E82C07"/>
    <w:rsid w:val="00E82DA3"/>
    <w:rsid w:val="00E82F2D"/>
    <w:rsid w:val="00E83F47"/>
    <w:rsid w:val="00E8497B"/>
    <w:rsid w:val="00E8794F"/>
    <w:rsid w:val="00E95810"/>
    <w:rsid w:val="00EA028A"/>
    <w:rsid w:val="00EA60E6"/>
    <w:rsid w:val="00EC1C59"/>
    <w:rsid w:val="00EC2B32"/>
    <w:rsid w:val="00ED694C"/>
    <w:rsid w:val="00EE0B2D"/>
    <w:rsid w:val="00EE592C"/>
    <w:rsid w:val="00EE6031"/>
    <w:rsid w:val="00EF18C4"/>
    <w:rsid w:val="00F01119"/>
    <w:rsid w:val="00F04888"/>
    <w:rsid w:val="00F10293"/>
    <w:rsid w:val="00F32552"/>
    <w:rsid w:val="00F35F95"/>
    <w:rsid w:val="00F516DB"/>
    <w:rsid w:val="00F67044"/>
    <w:rsid w:val="00F67FF6"/>
    <w:rsid w:val="00F760D1"/>
    <w:rsid w:val="00F76FDD"/>
    <w:rsid w:val="00F82656"/>
    <w:rsid w:val="00F83C2C"/>
    <w:rsid w:val="00F84CAA"/>
    <w:rsid w:val="00F87B9B"/>
    <w:rsid w:val="00F94491"/>
    <w:rsid w:val="00F95217"/>
    <w:rsid w:val="00F96542"/>
    <w:rsid w:val="00FA073C"/>
    <w:rsid w:val="00FA0D3C"/>
    <w:rsid w:val="00FA35B1"/>
    <w:rsid w:val="00FB599D"/>
    <w:rsid w:val="00FB5F3A"/>
    <w:rsid w:val="00FB63C7"/>
    <w:rsid w:val="00FC5E20"/>
    <w:rsid w:val="00FC6EF3"/>
    <w:rsid w:val="00FD6FF0"/>
    <w:rsid w:val="00FD7FA9"/>
    <w:rsid w:val="00FE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F69D42-5C49-4289-A982-552E30FF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C86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D7C8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D7C86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D7C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好宝宝</dc:creator>
  <cp:keywords/>
  <dc:description/>
  <cp:lastModifiedBy>好宝宝</cp:lastModifiedBy>
  <cp:revision>2</cp:revision>
  <dcterms:created xsi:type="dcterms:W3CDTF">2014-10-02T10:24:00Z</dcterms:created>
  <dcterms:modified xsi:type="dcterms:W3CDTF">2014-10-02T11:49:00Z</dcterms:modified>
</cp:coreProperties>
</file>